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040" w:rsidRPr="0090570E" w:rsidRDefault="00CF6040" w:rsidP="00CF6040">
      <w:pPr>
        <w:rPr>
          <w:b/>
        </w:rPr>
      </w:pPr>
      <w:bookmarkStart w:id="0" w:name="_GoBack"/>
      <w:bookmarkEnd w:id="0"/>
      <w:r w:rsidRPr="0090570E">
        <w:rPr>
          <w:b/>
        </w:rPr>
        <w:t xml:space="preserve">Érettségi témakörök </w:t>
      </w:r>
      <w:proofErr w:type="gramStart"/>
      <w:r w:rsidRPr="0090570E">
        <w:rPr>
          <w:b/>
        </w:rPr>
        <w:t>Magyar</w:t>
      </w:r>
      <w:proofErr w:type="gramEnd"/>
      <w:r w:rsidRPr="0090570E">
        <w:rPr>
          <w:b/>
        </w:rPr>
        <w:t xml:space="preserve"> nyelv tantárgyból</w:t>
      </w:r>
    </w:p>
    <w:p w:rsidR="00CF6040" w:rsidRDefault="00CF6040" w:rsidP="00CF6040"/>
    <w:p w:rsidR="00CF6040" w:rsidRDefault="00CF6040" w:rsidP="00CF6040">
      <w:pPr>
        <w:pStyle w:val="Listaszerbekezds"/>
        <w:numPr>
          <w:ilvl w:val="0"/>
          <w:numId w:val="2"/>
        </w:numPr>
      </w:pPr>
      <w:r>
        <w:t>Kommunikáció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Nyelvi és vizuális kommunikáció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A tömegkommunikáció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A magyar nyelv története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A nyelvújítás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Nyelvművelés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Ember és nyelv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Jel, jelrendszer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Nyelvváltozatok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Nyelv és társadalom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Hangtan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A helyesírás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Alaktan és szótan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A szófajok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A szöveg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A szövegtípusok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Retorika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A vita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Stílus és jelentés. A szójelentés</w:t>
      </w:r>
    </w:p>
    <w:p w:rsidR="00CF6040" w:rsidRDefault="00CF6040" w:rsidP="00CF6040">
      <w:pPr>
        <w:pStyle w:val="Listaszerbekezds"/>
        <w:numPr>
          <w:ilvl w:val="0"/>
          <w:numId w:val="2"/>
        </w:numPr>
      </w:pPr>
      <w:r>
        <w:t>Stíluseszközök</w:t>
      </w:r>
    </w:p>
    <w:sectPr w:rsidR="00CF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AA4"/>
    <w:multiLevelType w:val="hybridMultilevel"/>
    <w:tmpl w:val="F0F44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6928"/>
    <w:multiLevelType w:val="hybridMultilevel"/>
    <w:tmpl w:val="FAE48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76"/>
    <w:rsid w:val="00096435"/>
    <w:rsid w:val="00467369"/>
    <w:rsid w:val="00640176"/>
    <w:rsid w:val="0090570E"/>
    <w:rsid w:val="00AA195C"/>
    <w:rsid w:val="00CF6040"/>
    <w:rsid w:val="00D3094D"/>
    <w:rsid w:val="00D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035A"/>
  <w15:chartTrackingRefBased/>
  <w15:docId w15:val="{6661BFEE-157C-43DC-98A4-22C49017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Gergáczné Varga Andrea</dc:creator>
  <cp:keywords/>
  <dc:description/>
  <cp:lastModifiedBy>Mesterházy Balázs</cp:lastModifiedBy>
  <cp:revision>4</cp:revision>
  <dcterms:created xsi:type="dcterms:W3CDTF">2023-04-12T08:36:00Z</dcterms:created>
  <dcterms:modified xsi:type="dcterms:W3CDTF">2023-04-12T08:37:00Z</dcterms:modified>
</cp:coreProperties>
</file>